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170"/>
        <w:rPr>
          <w:sz w:val="24"/>
        </w:rPr>
      </w:pPr>
    </w:p>
    <w:p>
      <w:pPr>
        <w:spacing w:before="0"/>
        <w:ind w:left="0" w:right="0" w:firstLine="0"/>
        <w:jc w:val="right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2"/>
          <w:w w:val="105"/>
          <w:sz w:val="24"/>
        </w:rPr>
        <w:t>Валерьевна</w:t>
      </w:r>
    </w:p>
    <w:p>
      <w:pPr>
        <w:pStyle w:val="BodyText"/>
        <w:spacing w:before="5"/>
        <w:ind w:left="0"/>
      </w:pPr>
      <w:r>
        <w:rPr/>
        <w:br w:type="column"/>
      </w:r>
      <w:r>
        <w:rPr/>
      </w:r>
    </w:p>
    <w:p>
      <w:pPr>
        <w:pStyle w:val="BodyText"/>
        <w:spacing w:line="67" w:lineRule="exact" w:before="1"/>
      </w:pPr>
      <w:r>
        <w:rPr/>
        <w:t>Пашенцева Ирина </w:t>
      </w:r>
      <w:r>
        <w:rPr>
          <w:spacing w:val="-2"/>
        </w:rPr>
        <w:t>Валерьевна</w:t>
      </w:r>
    </w:p>
    <w:p>
      <w:pPr>
        <w:pStyle w:val="BodyText"/>
        <w:ind w:right="15"/>
        <w:rPr>
          <w:rFonts w:ascii="Arial MT" w:hAnsi="Arial MT"/>
        </w:rPr>
      </w:pPr>
      <w:r>
        <w:rPr>
          <w:rFonts w:ascii="Arial MT" w:hAns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2909143</wp:posOffset>
                </wp:positionH>
                <wp:positionV relativeFrom="paragraph">
                  <wp:posOffset>17534</wp:posOffset>
                </wp:positionV>
                <wp:extent cx="1351915" cy="1752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5191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Пашенцева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24"/>
                              </w:rPr>
                              <w:t>Ирина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9.066391pt;margin-top:1.380671pt;width:106.45pt;height:13.8pt;mso-position-horizontal-relative:page;mso-position-vertical-relative:paragraph;z-index:15728640" type="#_x0000_t202" id="docshape1" filled="false" stroked="false">
                <v:textbox inset="0,0,0,0">
                  <w:txbxContent>
                    <w:p>
                      <w:pPr>
                        <w:spacing w:before="2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24"/>
                        </w:rPr>
                      </w:pPr>
                      <w:r>
                        <w:rPr>
                          <w:rFonts w:ascii="Microsoft Sans Serif" w:hAnsi="Microsoft Sans Serif"/>
                          <w:sz w:val="24"/>
                        </w:rPr>
                        <w:t>Пашенцева</w:t>
                      </w:r>
                      <w:r>
                        <w:rPr>
                          <w:rFonts w:ascii="Microsoft Sans Serif" w:hAnsi="Microsoft Sans Serif"/>
                          <w:spacing w:val="21"/>
                          <w:sz w:val="24"/>
                        </w:rPr>
                        <w:t> </w:t>
                      </w:r>
                      <w:r>
                        <w:rPr>
                          <w:rFonts w:ascii="Microsoft Sans Serif" w:hAnsi="Microsoft Sans Serif"/>
                          <w:spacing w:val="-2"/>
                          <w:sz w:val="24"/>
                        </w:rPr>
                        <w:t>Ирина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 w:hAnsi="Arial MT"/>
        </w:rPr>
        <w:t>C=RU, S=</w:t>
      </w:r>
      <w:r>
        <w:rPr/>
        <w:t>Липецкая область</w:t>
      </w:r>
      <w:r>
        <w:rPr>
          <w:rFonts w:ascii="Arial MT" w:hAnsi="Arial MT"/>
        </w:rPr>
        <w:t>, L=</w:t>
      </w:r>
      <w:r>
        <w:rPr/>
        <w:t>Задонск</w:t>
      </w:r>
      <w:r>
        <w:rPr>
          <w:rFonts w:ascii="Arial MT" w:hAnsi="Arial MT"/>
        </w:rPr>
        <w:t>, T=</w:t>
      </w:r>
      <w:r>
        <w:rPr/>
        <w:t>Заведующая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> </w:t>
      </w:r>
      <w:r>
        <w:rPr>
          <w:rFonts w:ascii="Arial MT" w:hAnsi="Arial MT"/>
        </w:rPr>
        <w:t>O=</w:t>
      </w:r>
      <w:r>
        <w:rPr/>
        <w:t>МУНИЦИПАЛЬНОЕ</w:t>
      </w:r>
      <w:r>
        <w:rPr>
          <w:spacing w:val="-3"/>
        </w:rPr>
        <w:t> </w:t>
      </w:r>
      <w:r>
        <w:rPr/>
        <w:t>БЮДЖЕТНОЕ</w:t>
      </w:r>
      <w:r>
        <w:rPr>
          <w:spacing w:val="-4"/>
        </w:rPr>
        <w:t> </w:t>
      </w:r>
      <w:r>
        <w:rPr/>
        <w:t>ДОШКОЛЬНОЕ</w:t>
      </w:r>
      <w:r>
        <w:rPr>
          <w:spacing w:val="40"/>
        </w:rPr>
        <w:t> </w:t>
      </w:r>
      <w:r>
        <w:rPr/>
        <w:t>ОБРАЗОВАТЕЛЬНОЕ УЧРЕЖДЕНИЕ ДЕТСКИЙ САД С</w:t>
      </w:r>
      <w:r>
        <w:rPr>
          <w:rFonts w:ascii="Arial MT" w:hAnsi="Arial MT"/>
        </w:rPr>
        <w:t>.</w:t>
      </w:r>
      <w:r>
        <w:rPr>
          <w:rFonts w:ascii="Arial MT" w:hAnsi="Arial MT"/>
          <w:spacing w:val="-1"/>
        </w:rPr>
        <w:t> </w:t>
      </w:r>
      <w:r>
        <w:rPr/>
        <w:t>РЕПЕЦ</w:t>
      </w:r>
      <w:r>
        <w:rPr>
          <w:spacing w:val="40"/>
        </w:rPr>
        <w:t> </w:t>
      </w:r>
      <w:r>
        <w:rPr>
          <w:spacing w:val="-2"/>
        </w:rPr>
        <w:t>ЗАДОНСКОГО</w:t>
      </w:r>
      <w:r>
        <w:rPr/>
        <w:t> </w:t>
      </w:r>
      <w:r>
        <w:rPr>
          <w:spacing w:val="-2"/>
        </w:rPr>
        <w:t>МУНИЦИПАЛЬНОГО</w:t>
      </w:r>
      <w:r>
        <w:rPr/>
        <w:t> </w:t>
      </w:r>
      <w:r>
        <w:rPr>
          <w:spacing w:val="-2"/>
        </w:rPr>
        <w:t>РАЙОНА</w:t>
      </w:r>
      <w:r>
        <w:rPr/>
        <w:t> </w:t>
      </w:r>
      <w:r>
        <w:rPr>
          <w:spacing w:val="-2"/>
        </w:rPr>
        <w:t>ЛИПЕЦКОЙ</w:t>
      </w:r>
      <w:r>
        <w:rPr/>
        <w:t> </w:t>
      </w:r>
      <w:r>
        <w:rPr>
          <w:spacing w:val="-2"/>
        </w:rPr>
        <w:t>ОБЛАСТИ</w:t>
      </w:r>
      <w:r>
        <w:rPr>
          <w:rFonts w:ascii="Arial MT" w:hAnsi="Arial MT"/>
          <w:spacing w:val="-2"/>
        </w:rPr>
        <w:t>,</w:t>
      </w:r>
    </w:p>
    <w:p>
      <w:pPr>
        <w:pStyle w:val="BodyText"/>
        <w:spacing w:line="61" w:lineRule="exact"/>
        <w:rPr>
          <w:rFonts w:ascii="Arial MT" w:hAnsi="Arial MT"/>
        </w:rPr>
      </w:pPr>
      <w:hyperlink r:id="rId5">
        <w:r>
          <w:rPr>
            <w:spacing w:val="-2"/>
          </w:rPr>
          <w:t>СНИЛС</w:t>
        </w:r>
        <w:r>
          <w:rPr>
            <w:rFonts w:ascii="Arial MT" w:hAnsi="Arial MT"/>
            <w:spacing w:val="-2"/>
          </w:rPr>
          <w:t>=15196829500,</w:t>
        </w:r>
        <w:r>
          <w:rPr>
            <w:rFonts w:ascii="Arial MT" w:hAnsi="Arial MT"/>
            <w:spacing w:val="26"/>
          </w:rPr>
          <w:t> </w:t>
        </w:r>
        <w:r>
          <w:rPr>
            <w:spacing w:val="-2"/>
          </w:rPr>
          <w:t>ИНН</w:t>
        </w:r>
        <w:r>
          <w:rPr>
            <w:rFonts w:ascii="Arial MT" w:hAnsi="Arial MT"/>
            <w:spacing w:val="-2"/>
          </w:rPr>
          <w:t>=480825107860,</w:t>
        </w:r>
        <w:r>
          <w:rPr>
            <w:rFonts w:ascii="Arial MT" w:hAnsi="Arial MT"/>
            <w:spacing w:val="30"/>
          </w:rPr>
          <w:t> </w:t>
        </w:r>
        <w:r>
          <w:rPr>
            <w:rFonts w:ascii="Arial MT" w:hAnsi="Arial MT"/>
            <w:spacing w:val="-2"/>
          </w:rPr>
          <w:t>E=buhzadonsk.adm@yandex.ru</w:t>
        </w:r>
      </w:hyperlink>
      <w:r>
        <w:rPr>
          <w:rFonts w:ascii="Arial MT" w:hAnsi="Arial MT"/>
          <w:spacing w:val="-2"/>
        </w:rPr>
        <w:t>,</w:t>
      </w:r>
    </w:p>
    <w:p>
      <w:pPr>
        <w:pStyle w:val="BodyText"/>
        <w:ind w:right="2"/>
      </w:pPr>
      <w:r>
        <w:rPr>
          <w:rFonts w:ascii="Arial MT" w:hAnsi="Arial MT"/>
        </w:rPr>
        <w:t>G=</w:t>
      </w:r>
      <w:r>
        <w:rPr/>
        <w:t>Ирина</w:t>
      </w:r>
      <w:r>
        <w:rPr>
          <w:spacing w:val="-4"/>
        </w:rPr>
        <w:t> </w:t>
      </w:r>
      <w:r>
        <w:rPr/>
        <w:t>Валерьевна</w:t>
      </w:r>
      <w:r>
        <w:rPr>
          <w:rFonts w:ascii="Arial MT" w:hAnsi="Arial MT"/>
        </w:rPr>
        <w:t>,</w:t>
      </w:r>
      <w:r>
        <w:rPr>
          <w:rFonts w:ascii="Arial MT" w:hAnsi="Arial MT"/>
          <w:spacing w:val="-5"/>
        </w:rPr>
        <w:t> </w:t>
      </w:r>
      <w:r>
        <w:rPr>
          <w:rFonts w:ascii="Arial MT" w:hAnsi="Arial MT"/>
        </w:rPr>
        <w:t>SN=</w:t>
      </w:r>
      <w:r>
        <w:rPr/>
        <w:t>Пашенцева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> </w:t>
      </w:r>
      <w:r>
        <w:rPr>
          <w:rFonts w:ascii="Arial MT" w:hAnsi="Arial MT"/>
        </w:rPr>
        <w:t>CN=</w:t>
      </w:r>
      <w:r>
        <w:rPr/>
        <w:t>Пашенцева</w:t>
      </w:r>
      <w:r>
        <w:rPr>
          <w:spacing w:val="-4"/>
        </w:rPr>
        <w:t> </w:t>
      </w:r>
      <w:r>
        <w:rPr/>
        <w:t>Ирина</w:t>
      </w:r>
      <w:r>
        <w:rPr>
          <w:spacing w:val="-4"/>
        </w:rPr>
        <w:t> </w:t>
      </w:r>
      <w:r>
        <w:rPr/>
        <w:t>Валерьевна</w:t>
      </w:r>
      <w:r>
        <w:rPr>
          <w:spacing w:val="40"/>
        </w:rPr>
        <w:t> </w:t>
      </w:r>
      <w:r>
        <w:rPr/>
        <w:t>Я являюсь автором этого документа</w:t>
      </w:r>
    </w:p>
    <w:p>
      <w:pPr>
        <w:pStyle w:val="BodyText"/>
        <w:spacing w:line="66" w:lineRule="exact"/>
      </w:pPr>
      <w:r>
        <w:rPr/>
        <w:t>место</w:t>
      </w:r>
      <w:r>
        <w:rPr>
          <w:spacing w:val="-2"/>
        </w:rPr>
        <w:t> подписания</w:t>
      </w:r>
    </w:p>
    <w:p>
      <w:pPr>
        <w:pStyle w:val="BodyText"/>
        <w:spacing w:line="67" w:lineRule="exact"/>
        <w:rPr>
          <w:rFonts w:ascii="Arial MT"/>
        </w:rPr>
      </w:pPr>
      <w:r>
        <w:rPr>
          <w:rFonts w:ascii="Arial MT"/>
        </w:rPr>
        <w:t>2026-05-21 </w:t>
      </w:r>
      <w:r>
        <w:rPr>
          <w:rFonts w:ascii="Arial MT"/>
          <w:spacing w:val="-2"/>
        </w:rPr>
        <w:t>11:08:06</w:t>
      </w:r>
    </w:p>
    <w:p>
      <w:pPr>
        <w:pStyle w:val="BodyText"/>
        <w:spacing w:line="68" w:lineRule="exact"/>
        <w:rPr>
          <w:rFonts w:ascii="Arial MT"/>
        </w:rPr>
      </w:pPr>
      <w:r>
        <w:rPr>
          <w:rFonts w:ascii="Arial MT"/>
          <w:spacing w:val="-2"/>
        </w:rPr>
        <w:t>9.7.2</w:t>
      </w:r>
    </w:p>
    <w:p>
      <w:pPr>
        <w:spacing w:line="275" w:lineRule="exact" w:before="93"/>
        <w:ind w:left="0" w:right="140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Приложение</w:t>
      </w:r>
      <w:r>
        <w:rPr>
          <w:spacing w:val="-7"/>
          <w:sz w:val="24"/>
        </w:rPr>
        <w:t> </w:t>
      </w:r>
      <w:r>
        <w:rPr>
          <w:spacing w:val="-10"/>
          <w:sz w:val="24"/>
        </w:rPr>
        <w:t>1</w:t>
      </w:r>
    </w:p>
    <w:p>
      <w:pPr>
        <w:spacing w:line="275" w:lineRule="exact" w:before="0"/>
        <w:ind w:left="0" w:right="140" w:firstLine="0"/>
        <w:jc w:val="right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приказу</w:t>
      </w:r>
      <w:r>
        <w:rPr>
          <w:spacing w:val="-7"/>
          <w:sz w:val="24"/>
        </w:rPr>
        <w:t> </w:t>
      </w:r>
      <w:r>
        <w:rPr>
          <w:sz w:val="24"/>
        </w:rPr>
        <w:t>от 01.04.2026</w:t>
      </w:r>
      <w:r>
        <w:rPr>
          <w:spacing w:val="4"/>
          <w:sz w:val="24"/>
        </w:rPr>
        <w:t> </w:t>
      </w:r>
      <w:r>
        <w:rPr>
          <w:sz w:val="24"/>
        </w:rPr>
        <w:t>№ </w:t>
      </w:r>
      <w:r>
        <w:rPr>
          <w:spacing w:val="-5"/>
          <w:sz w:val="24"/>
        </w:rPr>
        <w:t>32</w:t>
      </w:r>
    </w:p>
    <w:p>
      <w:pPr>
        <w:spacing w:after="0" w:line="275" w:lineRule="exact"/>
        <w:jc w:val="right"/>
        <w:rPr>
          <w:sz w:val="24"/>
        </w:rPr>
        <w:sectPr>
          <w:type w:val="continuous"/>
          <w:pgSz w:w="16840" w:h="11910" w:orient="landscape"/>
          <w:pgMar w:top="320" w:bottom="280" w:left="992" w:right="992"/>
          <w:cols w:num="3" w:equalWidth="0">
            <w:col w:w="5350" w:space="40"/>
            <w:col w:w="2457" w:space="39"/>
            <w:col w:w="6970"/>
          </w:cols>
        </w:sectPr>
      </w:pPr>
    </w:p>
    <w:p>
      <w:pPr>
        <w:pStyle w:val="Heading1"/>
      </w:pPr>
      <w:r>
        <w:rPr/>
        <w:t>План</w:t>
      </w:r>
      <w:r>
        <w:rPr>
          <w:spacing w:val="40"/>
        </w:rPr>
        <w:t> </w:t>
      </w:r>
      <w:r>
        <w:rPr/>
        <w:t>мероприятий</w:t>
      </w:r>
      <w:r>
        <w:rPr>
          <w:spacing w:val="-2"/>
        </w:rPr>
        <w:t> </w:t>
      </w:r>
      <w:r>
        <w:rPr/>
        <w:t>(«дорожная</w:t>
      </w:r>
      <w:r>
        <w:rPr>
          <w:spacing w:val="-3"/>
        </w:rPr>
        <w:t> </w:t>
      </w:r>
      <w:r>
        <w:rPr/>
        <w:t>карта»)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снижению</w:t>
      </w:r>
      <w:r>
        <w:rPr>
          <w:spacing w:val="-4"/>
        </w:rPr>
        <w:t> </w:t>
      </w:r>
      <w:r>
        <w:rPr/>
        <w:t>бюрократической</w:t>
      </w:r>
      <w:r>
        <w:rPr>
          <w:spacing w:val="-2"/>
        </w:rPr>
        <w:t> </w:t>
      </w:r>
      <w:r>
        <w:rPr/>
        <w:t>нагрузки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педагогических</w:t>
      </w:r>
      <w:r>
        <w:rPr>
          <w:spacing w:val="-3"/>
        </w:rPr>
        <w:t> </w:t>
      </w:r>
      <w:r>
        <w:rPr/>
        <w:t>работников в образовательной организации: </w:t>
      </w:r>
      <w:r>
        <w:rPr>
          <w:u w:val="thick"/>
        </w:rPr>
        <w:t>МБДОУ детский сад с. Репец</w:t>
      </w:r>
    </w:p>
    <w:p>
      <w:pPr>
        <w:spacing w:line="240" w:lineRule="auto" w:before="49" w:after="0"/>
        <w:rPr>
          <w:b/>
          <w:sz w:val="20"/>
        </w:r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664"/>
        <w:gridCol w:w="2669"/>
        <w:gridCol w:w="2717"/>
        <w:gridCol w:w="3197"/>
      </w:tblGrid>
      <w:tr>
        <w:trPr>
          <w:trHeight w:val="553" w:hRule="atLeast"/>
        </w:trPr>
        <w:tc>
          <w:tcPr>
            <w:tcW w:w="540" w:type="dxa"/>
          </w:tcPr>
          <w:p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664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669" w:type="dxa"/>
          </w:tcPr>
          <w:p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717" w:type="dxa"/>
          </w:tcPr>
          <w:p>
            <w:pPr>
              <w:pStyle w:val="TableParagraph"/>
              <w:spacing w:line="270" w:lineRule="exact"/>
              <w:ind w:left="39" w:righ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3197" w:type="dxa"/>
          </w:tcPr>
          <w:p>
            <w:pPr>
              <w:pStyle w:val="TableParagraph"/>
              <w:spacing w:line="270" w:lineRule="exact"/>
              <w:ind w:left="110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>
        <w:trPr>
          <w:trHeight w:val="272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4" w:type="dxa"/>
            <w:tcBorders>
              <w:bottom w:val="nil"/>
            </w:tcBorders>
          </w:tcPr>
          <w:p>
            <w:pPr>
              <w:pStyle w:val="TableParagraph"/>
              <w:tabs>
                <w:tab w:pos="1189" w:val="left" w:leader="none"/>
                <w:tab w:pos="3383" w:val="left" w:leader="none"/>
                <w:tab w:pos="4038" w:val="left" w:leader="none"/>
                <w:tab w:pos="4379" w:val="left" w:leader="none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распорядительного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назначении</w:t>
            </w:r>
          </w:p>
        </w:tc>
        <w:tc>
          <w:tcPr>
            <w:tcW w:w="2669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01.04.2026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1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319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32 </w:t>
            </w:r>
            <w:r>
              <w:rPr>
                <w:spacing w:val="-5"/>
                <w:sz w:val="24"/>
              </w:rPr>
              <w:t>от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49" w:val="left" w:leader="none"/>
                <w:tab w:pos="2853" w:val="left" w:leader="none"/>
                <w:tab w:pos="4614" w:val="left" w:leader="none"/>
                <w:tab w:pos="5356" w:val="left" w:leader="none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(ых)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32"/>
              <w:jc w:val="center"/>
              <w:rPr>
                <w:sz w:val="24"/>
              </w:rPr>
            </w:pPr>
            <w:r>
              <w:rPr>
                <w:sz w:val="24"/>
              </w:rPr>
              <w:t>Пашенцева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01.04.2026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35" w:val="left" w:leader="none"/>
                <w:tab w:pos="3709" w:val="left" w:leader="none"/>
                <w:tab w:pos="4484" w:val="left" w:leader="none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снижению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19" w:val="left" w:leader="none"/>
                <w:tab w:pos="3429" w:val="left" w:leader="none"/>
                <w:tab w:pos="3837" w:val="left" w:leader="none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бюрократической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6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4" w:type="dxa"/>
            <w:tcBorders>
              <w:bottom w:val="nil"/>
            </w:tcBorders>
          </w:tcPr>
          <w:p>
            <w:pPr>
              <w:pStyle w:val="TableParagraph"/>
              <w:tabs>
                <w:tab w:pos="2459" w:val="left" w:leader="none"/>
                <w:tab w:pos="3858" w:val="left" w:leader="none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</w:p>
        </w:tc>
        <w:tc>
          <w:tcPr>
            <w:tcW w:w="2669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28.04.2026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71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39" w:right="2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19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10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85" w:val="left" w:leader="none"/>
                <w:tab w:pos="3726" w:val="left" w:leader="none"/>
                <w:tab w:pos="5437" w:val="left" w:leader="none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3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> совета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требованиях</w:t>
            </w:r>
            <w:r>
              <w:rPr>
                <w:spacing w:val="28"/>
                <w:sz w:val="24"/>
              </w:rPr>
              <w:t>  </w:t>
            </w:r>
            <w:r>
              <w:rPr>
                <w:sz w:val="24"/>
              </w:rPr>
              <w:t>законодательства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4"/>
              </w:rPr>
              <w:t>об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4"/>
              </w:rPr>
              <w:t>образовании</w:t>
            </w:r>
            <w:r>
              <w:rPr>
                <w:spacing w:val="30"/>
                <w:sz w:val="24"/>
              </w:rPr>
              <w:t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снижению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бюрократической</w:t>
            </w:r>
            <w:r>
              <w:rPr>
                <w:spacing w:val="-2"/>
                <w:sz w:val="24"/>
              </w:rPr>
              <w:t> нагрузки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бюрократической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Кожина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Т.Л.</w:t>
            </w:r>
          </w:p>
        </w:tc>
        <w:tc>
          <w:tcPr>
            <w:tcW w:w="31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7"/>
                <w:sz w:val="24"/>
              </w:rPr>
              <w:t>  </w:t>
            </w:r>
            <w:r>
              <w:rPr>
                <w:sz w:val="24"/>
              </w:rPr>
              <w:t>педагогического</w:t>
            </w:r>
            <w:r>
              <w:rPr>
                <w:spacing w:val="38"/>
                <w:sz w:val="24"/>
              </w:rPr>
              <w:t>  </w:t>
            </w:r>
            <w:r>
              <w:rPr>
                <w:sz w:val="24"/>
              </w:rPr>
              <w:t>совета</w:t>
            </w:r>
            <w:r>
              <w:rPr>
                <w:spacing w:val="37"/>
                <w:sz w:val="24"/>
              </w:rPr>
              <w:t> 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>  </w:t>
            </w:r>
            <w:r>
              <w:rPr>
                <w:spacing w:val="-2"/>
                <w:sz w:val="24"/>
              </w:rPr>
              <w:t>вопросу</w:t>
            </w:r>
          </w:p>
          <w:p>
            <w:pPr>
              <w:pStyle w:val="TableParagraph"/>
              <w:tabs>
                <w:tab w:pos="1646" w:val="left" w:leader="none"/>
                <w:tab w:pos="3995" w:val="left" w:leader="none"/>
                <w:tab w:pos="5440" w:val="left" w:leader="none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снижения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бюрократической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669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29.05.2026</w:t>
            </w:r>
          </w:p>
        </w:tc>
        <w:tc>
          <w:tcPr>
            <w:tcW w:w="2717" w:type="dxa"/>
          </w:tcPr>
          <w:p>
            <w:pPr>
              <w:pStyle w:val="TableParagraph"/>
              <w:ind w:left="524" w:right="405" w:hanging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ДОУ Пашенцева И.В.</w:t>
            </w:r>
          </w:p>
        </w:tc>
        <w:tc>
          <w:tcPr>
            <w:tcW w:w="3197" w:type="dxa"/>
          </w:tcPr>
          <w:p>
            <w:pPr>
              <w:pStyle w:val="TableParagraph"/>
              <w:ind w:left="1059" w:right="378" w:hanging="66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педсовета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от </w:t>
            </w:r>
            <w:r>
              <w:rPr>
                <w:spacing w:val="-2"/>
                <w:sz w:val="24"/>
              </w:rPr>
              <w:t>29.05.2026</w:t>
            </w:r>
          </w:p>
        </w:tc>
      </w:tr>
      <w:tr>
        <w:trPr>
          <w:trHeight w:val="272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4" w:type="dxa"/>
            <w:tcBorders>
              <w:bottom w:val="nil"/>
            </w:tcBorders>
          </w:tcPr>
          <w:p>
            <w:pPr>
              <w:pStyle w:val="TableParagraph"/>
              <w:tabs>
                <w:tab w:pos="1835" w:val="left" w:leader="none"/>
                <w:tab w:pos="3129" w:val="left" w:leader="none"/>
                <w:tab w:pos="4454" w:val="left" w:leader="none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локальных</w:t>
            </w:r>
          </w:p>
        </w:tc>
        <w:tc>
          <w:tcPr>
            <w:tcW w:w="2669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01.07.2026г.</w:t>
            </w:r>
          </w:p>
        </w:tc>
        <w:tc>
          <w:tcPr>
            <w:tcW w:w="271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39" w:right="2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3197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перечня</w:t>
            </w: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60"/>
                <w:w w:val="15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3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актов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снижению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бюрократической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39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Кожина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Т.Л.</w:t>
            </w:r>
          </w:p>
        </w:tc>
        <w:tc>
          <w:tcPr>
            <w:tcW w:w="31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14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4" w:type="dxa"/>
            <w:tcBorders>
              <w:bottom w:val="nil"/>
            </w:tcBorders>
          </w:tcPr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актуального перечня локальных нормативных актов в соответствии с требованиями законодательства об образовании</w:t>
            </w:r>
          </w:p>
        </w:tc>
        <w:tc>
          <w:tcPr>
            <w:tcW w:w="2669" w:type="dxa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01.07.2026</w:t>
            </w:r>
          </w:p>
        </w:tc>
        <w:tc>
          <w:tcPr>
            <w:tcW w:w="2717" w:type="dxa"/>
            <w:tcBorders>
              <w:bottom w:val="nil"/>
            </w:tcBorders>
          </w:tcPr>
          <w:p>
            <w:pPr>
              <w:pStyle w:val="TableParagraph"/>
              <w:ind w:left="39" w:right="2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мероприятия по </w:t>
            </w:r>
            <w:r>
              <w:rPr>
                <w:spacing w:val="-2"/>
                <w:sz w:val="24"/>
              </w:rPr>
              <w:t>снижению бюрократической нагрузки</w:t>
            </w:r>
          </w:p>
        </w:tc>
        <w:tc>
          <w:tcPr>
            <w:tcW w:w="3197" w:type="dxa"/>
            <w:tcBorders>
              <w:bottom w:val="nil"/>
            </w:tcBorders>
          </w:tcPr>
          <w:p>
            <w:pPr>
              <w:pStyle w:val="TableParagraph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актуальный перечень локальных нормативных актов</w:t>
            </w:r>
          </w:p>
        </w:tc>
      </w:tr>
      <w:tr>
        <w:trPr>
          <w:trHeight w:val="416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>
            <w:pPr>
              <w:pStyle w:val="TableParagraph"/>
              <w:spacing w:line="264" w:lineRule="exact" w:before="133"/>
              <w:ind w:left="39" w:right="27"/>
              <w:jc w:val="center"/>
              <w:rPr>
                <w:sz w:val="24"/>
              </w:rPr>
            </w:pPr>
            <w:r>
              <w:rPr>
                <w:sz w:val="24"/>
              </w:rPr>
              <w:t>Кожина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Т.Л.</w:t>
            </w:r>
          </w:p>
        </w:tc>
        <w:tc>
          <w:tcPr>
            <w:tcW w:w="319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64" w:type="dxa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локальных нормативных актов на соответствие требованиям законодательства об образовании</w:t>
            </w:r>
            <w:r>
              <w:rPr>
                <w:spacing w:val="72"/>
                <w:w w:val="1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71"/>
                <w:w w:val="150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бюрократической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669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01.07.2026</w:t>
            </w:r>
          </w:p>
        </w:tc>
        <w:tc>
          <w:tcPr>
            <w:tcW w:w="2717" w:type="dxa"/>
          </w:tcPr>
          <w:p>
            <w:pPr>
              <w:pStyle w:val="TableParagraph"/>
              <w:ind w:left="39" w:right="2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мероприятия по </w:t>
            </w:r>
            <w:r>
              <w:rPr>
                <w:spacing w:val="-2"/>
                <w:sz w:val="24"/>
              </w:rPr>
              <w:t>снижению</w:t>
            </w:r>
          </w:p>
          <w:p>
            <w:pPr>
              <w:pStyle w:val="TableParagraph"/>
              <w:spacing w:line="264" w:lineRule="exact"/>
              <w:ind w:left="39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бюрократической</w:t>
            </w:r>
          </w:p>
        </w:tc>
        <w:tc>
          <w:tcPr>
            <w:tcW w:w="3197" w:type="dxa"/>
          </w:tcPr>
          <w:p>
            <w:pPr>
              <w:pStyle w:val="TableParagraph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локальных нормативных актов на соответствие требованиям</w:t>
            </w:r>
          </w:p>
          <w:p>
            <w:pPr>
              <w:pStyle w:val="TableParagraph"/>
              <w:spacing w:line="264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об</w:t>
            </w:r>
          </w:p>
        </w:tc>
      </w:tr>
    </w:tbl>
    <w:p>
      <w:pPr>
        <w:pStyle w:val="TableParagraph"/>
        <w:spacing w:after="0" w:line="264" w:lineRule="exact"/>
        <w:jc w:val="center"/>
        <w:rPr>
          <w:sz w:val="24"/>
        </w:rPr>
        <w:sectPr>
          <w:type w:val="continuous"/>
          <w:pgSz w:w="16840" w:h="11910" w:orient="landscape"/>
          <w:pgMar w:top="320" w:bottom="280" w:left="992" w:right="992"/>
        </w:sect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664"/>
        <w:gridCol w:w="2669"/>
        <w:gridCol w:w="2717"/>
        <w:gridCol w:w="3197"/>
      </w:tblGrid>
      <w:tr>
        <w:trPr>
          <w:trHeight w:val="1103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6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</w:tcPr>
          <w:p>
            <w:pPr>
              <w:pStyle w:val="TableParagraph"/>
              <w:ind w:left="709" w:right="405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нагрузки </w:t>
            </w:r>
            <w:r>
              <w:rPr>
                <w:sz w:val="24"/>
              </w:rPr>
              <w:t>Кожина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Т.Л.</w:t>
            </w:r>
          </w:p>
        </w:tc>
        <w:tc>
          <w:tcPr>
            <w:tcW w:w="3197" w:type="dxa"/>
          </w:tcPr>
          <w:p>
            <w:pPr>
              <w:pStyle w:val="TableParagraph"/>
              <w:ind w:left="159" w:right="146" w:hanging="4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образовании в части снижения</w:t>
            </w:r>
            <w:r>
              <w:rPr>
                <w:spacing w:val="-2"/>
                <w:sz w:val="24"/>
              </w:rPr>
              <w:t> бюрократической</w:t>
            </w:r>
          </w:p>
          <w:p>
            <w:pPr>
              <w:pStyle w:val="TableParagraph"/>
              <w:spacing w:line="270" w:lineRule="atLeas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>
        <w:trPr>
          <w:trHeight w:val="1655" w:hRule="atLeast"/>
        </w:trPr>
        <w:tc>
          <w:tcPr>
            <w:tcW w:w="540" w:type="dxa"/>
          </w:tcPr>
          <w:p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64" w:type="dxa"/>
          </w:tcPr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Приведение локальных нормативных актов и иных правовых актов в соответствие с требованиями законодательства об образовании в части снижения бюрократической нагрузки на 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669" w:type="dxa"/>
          </w:tcPr>
          <w:p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 </w:t>
            </w:r>
            <w:r>
              <w:rPr>
                <w:spacing w:val="-2"/>
                <w:sz w:val="24"/>
              </w:rPr>
              <w:t>01.07.2026</w:t>
            </w:r>
          </w:p>
        </w:tc>
        <w:tc>
          <w:tcPr>
            <w:tcW w:w="2717" w:type="dxa"/>
          </w:tcPr>
          <w:p>
            <w:pPr>
              <w:pStyle w:val="TableParagraph"/>
              <w:ind w:left="39" w:right="2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 мероприятия по </w:t>
            </w:r>
            <w:r>
              <w:rPr>
                <w:spacing w:val="-2"/>
                <w:sz w:val="24"/>
              </w:rPr>
              <w:t>снижению бюрократической нагрузки</w:t>
            </w:r>
          </w:p>
        </w:tc>
        <w:tc>
          <w:tcPr>
            <w:tcW w:w="3197" w:type="dxa"/>
          </w:tcPr>
          <w:p>
            <w:pPr>
              <w:pStyle w:val="TableParagraph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нормативные </w:t>
            </w:r>
            <w:r>
              <w:rPr>
                <w:spacing w:val="-4"/>
                <w:sz w:val="24"/>
              </w:rPr>
              <w:t>акты</w:t>
            </w:r>
          </w:p>
          <w:p>
            <w:pPr>
              <w:pStyle w:val="TableParagraph"/>
              <w:ind w:left="205" w:right="128"/>
              <w:jc w:val="center"/>
              <w:rPr>
                <w:sz w:val="24"/>
              </w:rPr>
            </w:pPr>
            <w:r>
              <w:rPr>
                <w:sz w:val="24"/>
              </w:rPr>
              <w:t>приведены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соответствие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требованиями законодательства</w:t>
            </w:r>
          </w:p>
        </w:tc>
      </w:tr>
      <w:tr>
        <w:trPr>
          <w:trHeight w:val="1103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64" w:type="dxa"/>
          </w:tcPr>
          <w:p>
            <w:pPr>
              <w:pStyle w:val="TableParagraph"/>
              <w:tabs>
                <w:tab w:pos="2145" w:val="left" w:leader="none"/>
                <w:tab w:pos="4348" w:val="left" w:leader="none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инструкций </w:t>
            </w:r>
            <w:r>
              <w:rPr>
                <w:sz w:val="24"/>
              </w:rPr>
              <w:t>педагогических работников в соответствие с требованиями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74"/>
                <w:sz w:val="24"/>
              </w:rPr>
              <w:t> </w:t>
            </w:r>
            <w:r>
              <w:rPr>
                <w:spacing w:val="-2"/>
                <w:sz w:val="24"/>
              </w:rPr>
              <w:t>снижения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бюрократической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2669" w:type="dxa"/>
          </w:tcPr>
          <w:p>
            <w:pPr>
              <w:pStyle w:val="TableParagraph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31.08.2026г.</w:t>
            </w:r>
          </w:p>
        </w:tc>
        <w:tc>
          <w:tcPr>
            <w:tcW w:w="2717" w:type="dxa"/>
          </w:tcPr>
          <w:p>
            <w:pPr>
              <w:pStyle w:val="TableParagraph"/>
              <w:ind w:left="529" w:right="404" w:hanging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ДОУ Пашенцева И.В</w:t>
            </w:r>
          </w:p>
        </w:tc>
        <w:tc>
          <w:tcPr>
            <w:tcW w:w="3197" w:type="dxa"/>
          </w:tcPr>
          <w:p>
            <w:pPr>
              <w:pStyle w:val="TableParagraph"/>
              <w:ind w:left="270" w:right="260" w:firstLine="3"/>
              <w:jc w:val="center"/>
              <w:rPr>
                <w:sz w:val="24"/>
              </w:rPr>
            </w:pPr>
            <w:r>
              <w:rPr>
                <w:sz w:val="24"/>
              </w:rPr>
              <w:t>Внесение изменения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 должностные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инструкции </w:t>
            </w:r>
            <w:r>
              <w:rPr>
                <w:spacing w:val="-2"/>
                <w:sz w:val="24"/>
              </w:rPr>
              <w:t>воспитателя</w:t>
            </w:r>
          </w:p>
        </w:tc>
      </w:tr>
      <w:tr>
        <w:trPr>
          <w:trHeight w:val="2092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64" w:type="dxa"/>
          </w:tcPr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2669" w:type="dxa"/>
          </w:tcPr>
          <w:p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pStyle w:val="TableParagraph"/>
              <w:ind w:left="529" w:right="404" w:hanging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ДОУ Пашенцева И.В.</w:t>
            </w:r>
          </w:p>
        </w:tc>
        <w:tc>
          <w:tcPr>
            <w:tcW w:w="3197" w:type="dxa"/>
          </w:tcPr>
          <w:p>
            <w:pPr>
              <w:pStyle w:val="TableParagraph"/>
              <w:ind w:left="224" w:right="208" w:hanging="4"/>
              <w:jc w:val="center"/>
              <w:rPr>
                <w:sz w:val="24"/>
              </w:rPr>
            </w:pPr>
            <w:r>
              <w:rPr>
                <w:sz w:val="24"/>
              </w:rPr>
              <w:t>Отсутствие у педагогов </w:t>
            </w:r>
            <w:r>
              <w:rPr>
                <w:spacing w:val="-2"/>
                <w:sz w:val="24"/>
              </w:rPr>
              <w:t>незапланированных </w:t>
            </w:r>
            <w:r>
              <w:rPr>
                <w:sz w:val="24"/>
              </w:rPr>
              <w:t>поручений, обязанностей, поручений,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связанных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 </w:t>
            </w:r>
            <w:r>
              <w:rPr>
                <w:spacing w:val="-2"/>
                <w:sz w:val="24"/>
              </w:rPr>
              <w:t>непосредственным </w:t>
            </w:r>
            <w:r>
              <w:rPr>
                <w:sz w:val="24"/>
              </w:rPr>
              <w:t>решением педагогических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>
        <w:trPr>
          <w:trHeight w:val="1103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64" w:type="dxa"/>
          </w:tcPr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Внедрение информационных технологий в документооборот для обеспечения автоматизации </w:t>
            </w:r>
            <w:r>
              <w:rPr>
                <w:spacing w:val="-2"/>
                <w:sz w:val="24"/>
              </w:rPr>
              <w:t>делопроизводства</w:t>
            </w:r>
          </w:p>
        </w:tc>
        <w:tc>
          <w:tcPr>
            <w:tcW w:w="2669" w:type="dxa"/>
          </w:tcPr>
          <w:p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ДОУ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Пашенцева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3197" w:type="dxa"/>
          </w:tcPr>
          <w:p>
            <w:pPr>
              <w:pStyle w:val="TableParagraph"/>
              <w:ind w:left="177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 информационных </w:t>
            </w:r>
            <w:r>
              <w:rPr>
                <w:sz w:val="24"/>
              </w:rPr>
              <w:t>технологий в</w:t>
            </w:r>
          </w:p>
          <w:p>
            <w:pPr>
              <w:pStyle w:val="TableParagraph"/>
              <w:spacing w:line="264" w:lineRule="exact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документооборот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6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бумажном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носителе</w:t>
            </w:r>
            <w:r>
              <w:rPr>
                <w:spacing w:val="64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электронную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форму</w:t>
            </w:r>
          </w:p>
        </w:tc>
        <w:tc>
          <w:tcPr>
            <w:tcW w:w="2669" w:type="dxa"/>
          </w:tcPr>
          <w:p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ДОУ</w:t>
            </w:r>
          </w:p>
          <w:p>
            <w:pPr>
              <w:pStyle w:val="TableParagraph"/>
              <w:spacing w:line="264" w:lineRule="exact"/>
              <w:ind w:left="524"/>
              <w:rPr>
                <w:sz w:val="24"/>
              </w:rPr>
            </w:pPr>
            <w:r>
              <w:rPr>
                <w:sz w:val="24"/>
              </w:rPr>
              <w:t>Пашенцева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3197" w:type="dxa"/>
          </w:tcPr>
          <w:p>
            <w:pPr>
              <w:pStyle w:val="TableParagraph"/>
              <w:spacing w:line="268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форме</w:t>
            </w:r>
          </w:p>
        </w:tc>
      </w:tr>
      <w:tr>
        <w:trPr>
          <w:trHeight w:val="553" w:hRule="atLeast"/>
        </w:trPr>
        <w:tc>
          <w:tcPr>
            <w:tcW w:w="540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64" w:type="dxa"/>
          </w:tcPr>
          <w:p>
            <w:pPr>
              <w:pStyle w:val="TableParagraph"/>
              <w:tabs>
                <w:tab w:pos="1821" w:val="left" w:leader="none"/>
                <w:tab w:pos="3688" w:val="left" w:leader="none"/>
                <w:tab w:pos="5320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Исключение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дублирования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бумажном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электронном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носителях</w:t>
            </w:r>
          </w:p>
        </w:tc>
        <w:tc>
          <w:tcPr>
            <w:tcW w:w="2669" w:type="dxa"/>
          </w:tcPr>
          <w:p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pStyle w:val="TableParagraph"/>
              <w:spacing w:line="270" w:lineRule="exact"/>
              <w:ind w:left="42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ДОУ</w:t>
            </w:r>
          </w:p>
          <w:p>
            <w:pPr>
              <w:pStyle w:val="TableParagraph"/>
              <w:spacing w:line="264" w:lineRule="exact"/>
              <w:ind w:left="524"/>
              <w:rPr>
                <w:sz w:val="24"/>
              </w:rPr>
            </w:pPr>
            <w:r>
              <w:rPr>
                <w:sz w:val="24"/>
              </w:rPr>
              <w:t>Пашенцева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И.В.</w:t>
            </w:r>
          </w:p>
        </w:tc>
        <w:tc>
          <w:tcPr>
            <w:tcW w:w="3197" w:type="dxa"/>
          </w:tcPr>
          <w:p>
            <w:pPr>
              <w:pStyle w:val="TableParagraph"/>
              <w:spacing w:line="270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форме</w:t>
            </w:r>
          </w:p>
        </w:tc>
      </w:tr>
      <w:tr>
        <w:trPr>
          <w:trHeight w:val="827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64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просвещение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работников образовательной организации</w:t>
            </w:r>
          </w:p>
        </w:tc>
        <w:tc>
          <w:tcPr>
            <w:tcW w:w="2669" w:type="dxa"/>
          </w:tcPr>
          <w:p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pStyle w:val="TableParagraph"/>
              <w:ind w:left="524" w:right="405" w:hanging="10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ДОУ Пашенцева И.В.</w:t>
            </w:r>
          </w:p>
        </w:tc>
        <w:tc>
          <w:tcPr>
            <w:tcW w:w="3197" w:type="dxa"/>
          </w:tcPr>
          <w:p>
            <w:pPr>
              <w:pStyle w:val="TableParagraph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получение информации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работниками</w:t>
            </w:r>
          </w:p>
          <w:p>
            <w:pPr>
              <w:pStyle w:val="TableParagraph"/>
              <w:spacing w:line="264" w:lineRule="exact"/>
              <w:ind w:left="110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</w:tr>
    </w:tbl>
    <w:sectPr>
      <w:type w:val="continuous"/>
      <w:pgSz w:w="16840" w:h="11910" w:orient="landscape"/>
      <w:pgMar w:top="4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28"/>
    </w:pPr>
    <w:rPr>
      <w:rFonts w:ascii="Microsoft Sans Serif" w:hAnsi="Microsoft Sans Serif" w:eastAsia="Microsoft Sans Serif" w:cs="Microsoft Sans Serif"/>
      <w:sz w:val="6"/>
      <w:szCs w:val="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8"/>
      <w:ind w:left="4028" w:right="1252" w:hanging="278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&#1057;&#1053;&#1048;&#1051;&#1057;%3D15196829500%2C&#1048;&#1053;&#1053;%3D480825107860%2CE%3Dbuhzadonsk.adm@yandex.r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2026-06-04T13:48:07Z</dcterms:created>
  <dcterms:modified xsi:type="dcterms:W3CDTF">2026-06-04T13:48:07Z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2026-05-21T00:00:00Z</vt:filetime>
  </property>
  <property fmtid="{D5CDD505-2E9C-101B-9397-08002B2CF9AE}" pid="4" name="LastSaved">
    <vt:filetime>2026-06-04T00:00:00Z</vt:filetime>
  </property>
  <property fmtid="{D5CDD505-2E9C-101B-9397-08002B2CF9AE}" pid="5" name="Producer">
    <vt:lpwstr>Foxit Reader Printer 9.7.2.2231</vt:lpwstr>
  </property>
</Properties>
</file>